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汉中市住房和城乡建设局、汉中市住房公积金管理中心、中国人民银行汉中市分行、国家金融监督管理总局汉中监管分局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我方已仔细阅读招标文件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编号：HZZJ2025-ZB-001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，自愿参与本次招标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郑重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承诺所提供文件真实有效，若中标，将严格履行监管职责，接受全程监督。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现随函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相关投标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联系人：XXX     联系电话：XXX-XXXXXXXX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地址：汉中市XX区XX路XX号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法定代表人签字：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银行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905" w:right="1304" w:bottom="1593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汉中市商品房预售资金监管银行公开招标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投标文件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.资质情况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银行名称：XXXXXXXX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：银行简介，是/否开展过预售资金监管业务，累计监管项目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个，金额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亿元）；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分支机构数量：X家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，其中已开展过预售资金监管业务的分支机构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，拟指定承接新业务的分支机构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X家（附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营业网点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分布图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，为保证监管团队的专业性，原则上指定各县区承接新业务的分支机构不超过3家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881"/>
        <w:gridCol w:w="1766"/>
        <w:gridCol w:w="1976"/>
        <w:gridCol w:w="1097"/>
        <w:gridCol w:w="1001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"/>
              </w:rPr>
              <w:t>本级行及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分支机构名称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是否开展过预售资金监管业务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监管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"/>
              </w:rPr>
              <w:t>中标后是否指定承接新业务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1.3统一社会信用代码：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XXXXXXXX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《营业执照》扫描件，现场核验原件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金融许可证编号：XXXXXXXX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《金融许可证》扫描件，现场核验原件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在汉经营年限：XX年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2.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资信状况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近三年无重大违规记录声明（附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监管机构证明）；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监管评级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评级证明，城商行提供总行评级结果）；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资本充足率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近一年财务报表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及资本充足率测算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监管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3.1内控制度：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专户管理、风险监控预警兜底机制、账户冻结扣划处置预案、购房人资金安全保障措施等）；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3.2专职人员配备：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，其中5年以上经验占比XX%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监管业务专职人员配备名单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及资质证书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3.3可派驻人员：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人员名单，对重点监管项目可派驻人员下沉售楼部开展专户收存监管）；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3.4监管技术方案：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方案或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系统截图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演示链接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，对定金、首付、分期、按揭等各类购房款全覆盖入账监管，防范资金抽挪）。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拨付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：≤X个工作日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承诺书需加盖公章）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4.2对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融资及监管项目资本金审查监督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承诺书需加盖公章，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对项目资本金来源、比例、到位情况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审查监督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与预售资金监管系统兼容对接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承诺书需加盖公章，可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按照监管系统标准落实接口、功能开发经费，实现资金监管信息实时传递与数据交换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4.4其他服务承诺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5.其他资料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5.1支持合规房地产项目“白名单”融资情况：通过审核（或备案）方式为汉中市域内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房地产项目融资，累计授信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万元，放款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纳入“白名单”融资放款证明）；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108"/>
        <w:gridCol w:w="1979"/>
        <w:gridCol w:w="2214"/>
        <w:gridCol w:w="123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分支机构名称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纳入“白名单”方式（审核/备案）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授信金额（万元）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放款金额（万元）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信用中国无失信记录证明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查询截图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XXXXXX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XXXXXX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……</w:t>
      </w:r>
    </w:p>
    <w:sectPr>
      <w:pgSz w:w="11906" w:h="16838"/>
      <w:pgMar w:top="1905" w:right="1304" w:bottom="1593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E5373"/>
    <w:multiLevelType w:val="singleLevel"/>
    <w:tmpl w:val="DE7E537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7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DU5NWI1YjlhMjhhZTkxYmIyNmE4M2NjZjkzODMifQ=="/>
  </w:docVars>
  <w:rsids>
    <w:rsidRoot w:val="1E33574A"/>
    <w:rsid w:val="013E2686"/>
    <w:rsid w:val="029139AF"/>
    <w:rsid w:val="02EE3C38"/>
    <w:rsid w:val="0A5E7D79"/>
    <w:rsid w:val="0FD22917"/>
    <w:rsid w:val="131D034D"/>
    <w:rsid w:val="13F06960"/>
    <w:rsid w:val="15890C8E"/>
    <w:rsid w:val="1AD27C6F"/>
    <w:rsid w:val="1CF2597D"/>
    <w:rsid w:val="1E33574A"/>
    <w:rsid w:val="1F325180"/>
    <w:rsid w:val="1FFF8808"/>
    <w:rsid w:val="277D5657"/>
    <w:rsid w:val="2B3269EC"/>
    <w:rsid w:val="2E8C1B0F"/>
    <w:rsid w:val="33D67EEF"/>
    <w:rsid w:val="36475460"/>
    <w:rsid w:val="38CD161E"/>
    <w:rsid w:val="43254DBA"/>
    <w:rsid w:val="4A183041"/>
    <w:rsid w:val="4D5869F3"/>
    <w:rsid w:val="52A80885"/>
    <w:rsid w:val="57D85BBE"/>
    <w:rsid w:val="59BF9B1A"/>
    <w:rsid w:val="59E85E97"/>
    <w:rsid w:val="5DC0337C"/>
    <w:rsid w:val="5FE7203A"/>
    <w:rsid w:val="645C1924"/>
    <w:rsid w:val="67115625"/>
    <w:rsid w:val="681D2F3D"/>
    <w:rsid w:val="689D353E"/>
    <w:rsid w:val="68B43188"/>
    <w:rsid w:val="73854E6C"/>
    <w:rsid w:val="772269FE"/>
    <w:rsid w:val="775D38F9"/>
    <w:rsid w:val="775F555C"/>
    <w:rsid w:val="787E5EB6"/>
    <w:rsid w:val="7B1933A4"/>
    <w:rsid w:val="7BDEEC61"/>
    <w:rsid w:val="7C286814"/>
    <w:rsid w:val="7C32323F"/>
    <w:rsid w:val="7DA30BD5"/>
    <w:rsid w:val="7E071BA3"/>
    <w:rsid w:val="A5E7D53F"/>
    <w:rsid w:val="CE397BA3"/>
    <w:rsid w:val="EB2E729D"/>
    <w:rsid w:val="F29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400"/>
      <w:jc w:val="both"/>
      <w:outlineLvl w:val="2"/>
    </w:pPr>
    <w:rPr>
      <w:rFonts w:hint="eastAsia" w:ascii="微软雅黑" w:hAnsi="微软雅黑" w:eastAsia="微软雅黑" w:cs="Times New Roman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mpact"/>
    <w:autoRedefine/>
    <w:qFormat/>
    <w:uiPriority w:val="0"/>
    <w:pPr>
      <w:spacing w:before="36" w:beforeAutospacing="0" w:after="36" w:afterAutospacing="0"/>
      <w:ind w:firstLine="56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paragraph" w:customStyle="1" w:styleId="9">
    <w:name w:val="First Paragraph"/>
    <w:autoRedefine/>
    <w:qFormat/>
    <w:uiPriority w:val="0"/>
    <w:pPr>
      <w:spacing w:before="180" w:beforeAutospacing="0" w:after="180" w:afterAutospacing="0"/>
      <w:ind w:firstLine="72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2387</Words>
  <Characters>2622</Characters>
  <Lines>0</Lines>
  <Paragraphs>0</Paragraphs>
  <TotalTime>0</TotalTime>
  <ScaleCrop>false</ScaleCrop>
  <LinksUpToDate>false</LinksUpToDate>
  <CharactersWithSpaces>2646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2023-04-25T10:13:00Z</dcterms:created>
  <dc:creator>趣</dc:creator>
  <cp:lastModifiedBy>France uncle</cp:lastModifiedBy>
  <cp:lastPrinted>2025-04-28T08:14:00Z</cp:lastPrinted>
  <dcterms:modified xsi:type="dcterms:W3CDTF">2025-04-30T01:17:52Z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53BC38A173CE4CC79BF5E38A58EECB4E_13</vt:lpwstr>
  </property>
  <property fmtid="{D5CDD505-2E9C-101B-9397-08002B2CF9AE}" pid="4" name="KSOTemplateDocerSaveRecord">
    <vt:lpwstr>eyJoZGlkIjoiMGVhOGVjODYzNWFiNTg4YjRjNTY2NGNkMjFmZDE1NWQiLCJ1c2VySWQiOiIyMDAzMTI2OTIifQ==</vt:lpwstr>
  </property>
</Properties>
</file>