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汉中市住房和城乡建设局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2022年事业单位公开招聘高层次人才（博士）岗位表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925" w:type="dxa"/>
        <w:jc w:val="center"/>
        <w:tblBorders>
          <w:top w:val="single" w:color="B1B1B1" w:sz="4" w:space="0"/>
          <w:left w:val="single" w:color="B1B1B1" w:sz="4" w:space="0"/>
          <w:bottom w:val="single" w:color="B1B1B1" w:sz="4" w:space="0"/>
          <w:right w:val="single" w:color="B1B1B1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900"/>
        <w:gridCol w:w="690"/>
        <w:gridCol w:w="735"/>
        <w:gridCol w:w="945"/>
        <w:gridCol w:w="1890"/>
        <w:gridCol w:w="900"/>
        <w:gridCol w:w="780"/>
        <w:gridCol w:w="645"/>
        <w:gridCol w:w="721"/>
      </w:tblGrid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单位名称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代码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经费性质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名称</w:t>
            </w:r>
          </w:p>
        </w:tc>
        <w:tc>
          <w:tcPr>
            <w:tcW w:w="5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招聘计划</w:t>
            </w: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计划数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学历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学位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其它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备注</w:t>
            </w:r>
          </w:p>
        </w:tc>
      </w:tr>
      <w:tr>
        <w:tblPrEx>
          <w:tblBorders>
            <w:top w:val="single" w:color="B1B1B1" w:sz="4" w:space="0"/>
            <w:left w:val="single" w:color="B1B1B1" w:sz="4" w:space="0"/>
            <w:bottom w:val="single" w:color="B1B1B1" w:sz="4" w:space="0"/>
            <w:right w:val="single" w:color="B1B1B1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  <w:t>汉中市历史文化名城保护委员会办公室（市建设工程服务和质量监督中心）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  <w:t>全额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  <w:t>专技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建筑学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一级学科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、土木工程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一级学科</w:t>
            </w:r>
            <w:r>
              <w:rPr>
                <w:rFonts w:hint="default" w:ascii="Times New Roman" w:hAnsi="Times New Roman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</w:rPr>
              <w:t>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建筑与土木工程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研究生学历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博士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学位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2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NWI3MmQ3NWVjMGFlOTA3YmU3ZDIwN2I3MGJjNGIifQ=="/>
  </w:docVars>
  <w:rsids>
    <w:rsidRoot w:val="5FF32507"/>
    <w:rsid w:val="5FF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0</Lines>
  <Paragraphs>0</Paragraphs>
  <TotalTime>0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2022-10-20T09:46:00Z</dcterms:created>
  <dc:creator>(ಡωಡ)</dc:creator>
  <cp:lastModifiedBy>(ಡωಡ)</cp:lastModifiedBy>
  <dcterms:modified xsi:type="dcterms:W3CDTF">2022-10-20T09:47:29Z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427646916D4648898F8AEC70DE880EEE</vt:lpwstr>
  </property>
</Properties>
</file>